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EBF" w:rsidRDefault="0029566F" w:rsidP="0029566F">
      <w:pPr>
        <w:jc w:val="center"/>
        <w:rPr>
          <w:b/>
          <w:sz w:val="24"/>
          <w:szCs w:val="24"/>
          <w:u w:val="single"/>
        </w:rPr>
      </w:pPr>
      <w:r>
        <w:rPr>
          <w:b/>
          <w:sz w:val="24"/>
          <w:szCs w:val="24"/>
          <w:u w:val="single"/>
        </w:rPr>
        <w:t>Marketing Education I, II, and III – Blizzard Bag Assignment #1</w:t>
      </w:r>
      <w:r w:rsidR="00867DCC">
        <w:rPr>
          <w:b/>
          <w:sz w:val="24"/>
          <w:szCs w:val="24"/>
          <w:u w:val="single"/>
        </w:rPr>
        <w:t>, #2, and &amp; #3</w:t>
      </w:r>
    </w:p>
    <w:p w:rsidR="0029566F" w:rsidRDefault="0029566F" w:rsidP="0029566F">
      <w:pPr>
        <w:jc w:val="center"/>
        <w:rPr>
          <w:b/>
          <w:sz w:val="24"/>
          <w:szCs w:val="24"/>
          <w:u w:val="single"/>
        </w:rPr>
      </w:pPr>
    </w:p>
    <w:p w:rsidR="0029566F" w:rsidRDefault="0029566F" w:rsidP="0029566F">
      <w:pPr>
        <w:jc w:val="center"/>
        <w:rPr>
          <w:sz w:val="24"/>
          <w:szCs w:val="24"/>
        </w:rPr>
      </w:pPr>
      <w:r>
        <w:rPr>
          <w:sz w:val="24"/>
          <w:szCs w:val="24"/>
        </w:rPr>
        <w:t xml:space="preserve">Go to the Competition University Website – </w:t>
      </w:r>
      <w:hyperlink r:id="rId4" w:history="1">
        <w:r w:rsidRPr="000822F2">
          <w:rPr>
            <w:rStyle w:val="Hyperlink"/>
            <w:sz w:val="24"/>
            <w:szCs w:val="24"/>
          </w:rPr>
          <w:t>www.competitionuniversity.com</w:t>
        </w:r>
      </w:hyperlink>
    </w:p>
    <w:p w:rsidR="0029566F" w:rsidRDefault="0029566F" w:rsidP="0029566F">
      <w:pPr>
        <w:jc w:val="center"/>
        <w:rPr>
          <w:sz w:val="24"/>
          <w:szCs w:val="24"/>
        </w:rPr>
      </w:pPr>
    </w:p>
    <w:p w:rsidR="0029566F" w:rsidRDefault="0029566F" w:rsidP="0029566F">
      <w:pPr>
        <w:jc w:val="center"/>
        <w:rPr>
          <w:sz w:val="24"/>
          <w:szCs w:val="24"/>
        </w:rPr>
      </w:pPr>
      <w:r w:rsidRPr="0029566F">
        <w:rPr>
          <w:b/>
          <w:sz w:val="24"/>
          <w:szCs w:val="24"/>
        </w:rPr>
        <w:t>Log into your student account using your student name and password</w:t>
      </w:r>
      <w:r>
        <w:rPr>
          <w:sz w:val="24"/>
          <w:szCs w:val="24"/>
        </w:rPr>
        <w:t>. (</w:t>
      </w:r>
      <w:r w:rsidRPr="0029566F">
        <w:rPr>
          <w:b/>
          <w:sz w:val="24"/>
          <w:szCs w:val="24"/>
          <w:u w:val="single"/>
        </w:rPr>
        <w:t>Username</w:t>
      </w:r>
      <w:r>
        <w:rPr>
          <w:sz w:val="24"/>
          <w:szCs w:val="24"/>
        </w:rPr>
        <w:t xml:space="preserve"> – first and last name, all lower case, all together with no spaces.) (</w:t>
      </w:r>
      <w:r w:rsidRPr="0029566F">
        <w:rPr>
          <w:b/>
          <w:sz w:val="24"/>
          <w:szCs w:val="24"/>
          <w:u w:val="single"/>
        </w:rPr>
        <w:t>Password</w:t>
      </w:r>
      <w:r>
        <w:rPr>
          <w:b/>
          <w:sz w:val="24"/>
          <w:szCs w:val="24"/>
        </w:rPr>
        <w:t xml:space="preserve"> – </w:t>
      </w:r>
      <w:r>
        <w:rPr>
          <w:sz w:val="24"/>
          <w:szCs w:val="24"/>
        </w:rPr>
        <w:t>last name, all lowercase. *those with less than 5 letters in your last name, include your first initial before your last name for your password.)</w:t>
      </w:r>
    </w:p>
    <w:p w:rsidR="0029566F" w:rsidRDefault="0029566F" w:rsidP="0029566F">
      <w:pPr>
        <w:jc w:val="center"/>
        <w:rPr>
          <w:sz w:val="24"/>
          <w:szCs w:val="24"/>
        </w:rPr>
      </w:pPr>
    </w:p>
    <w:p w:rsidR="0029566F" w:rsidRDefault="0029566F" w:rsidP="0029566F">
      <w:pPr>
        <w:jc w:val="center"/>
        <w:rPr>
          <w:sz w:val="24"/>
          <w:szCs w:val="24"/>
        </w:rPr>
      </w:pPr>
      <w:r>
        <w:rPr>
          <w:sz w:val="24"/>
          <w:szCs w:val="24"/>
        </w:rPr>
        <w:t xml:space="preserve">Go to the Event Prep Tab from the top menu bar. If you know which test your area of DECA competition your event test falls into, feel free to choose that test area. If you are not sure, just use the Marketing Cluster Test as a default. Click on the drop down test area. </w:t>
      </w:r>
    </w:p>
    <w:p w:rsidR="0029566F" w:rsidRDefault="0029566F" w:rsidP="0029566F">
      <w:pPr>
        <w:jc w:val="center"/>
        <w:rPr>
          <w:sz w:val="24"/>
          <w:szCs w:val="24"/>
        </w:rPr>
      </w:pPr>
    </w:p>
    <w:p w:rsidR="0029566F" w:rsidRDefault="0029566F" w:rsidP="0029566F">
      <w:pPr>
        <w:jc w:val="center"/>
        <w:rPr>
          <w:sz w:val="24"/>
          <w:szCs w:val="24"/>
        </w:rPr>
      </w:pPr>
      <w:r>
        <w:rPr>
          <w:sz w:val="24"/>
          <w:szCs w:val="24"/>
        </w:rPr>
        <w:t>Once you are on the Cluster tab, choose the last tab in the menu labeled Marketing Cluster Practice Exams. From here you should see a list of practice exams you can take.</w:t>
      </w:r>
    </w:p>
    <w:p w:rsidR="0029566F" w:rsidRDefault="0029566F" w:rsidP="0029566F">
      <w:pPr>
        <w:jc w:val="center"/>
        <w:rPr>
          <w:sz w:val="24"/>
          <w:szCs w:val="24"/>
        </w:rPr>
      </w:pPr>
    </w:p>
    <w:p w:rsidR="0029566F" w:rsidRDefault="0029566F" w:rsidP="0029566F">
      <w:pPr>
        <w:jc w:val="center"/>
        <w:rPr>
          <w:sz w:val="24"/>
          <w:szCs w:val="24"/>
        </w:rPr>
      </w:pPr>
      <w:r>
        <w:rPr>
          <w:sz w:val="24"/>
          <w:szCs w:val="24"/>
        </w:rPr>
        <w:t xml:space="preserve">For </w:t>
      </w:r>
      <w:r w:rsidRPr="00867DCC">
        <w:rPr>
          <w:b/>
          <w:sz w:val="24"/>
          <w:szCs w:val="24"/>
        </w:rPr>
        <w:t>Blizzard Bag #1</w:t>
      </w:r>
      <w:r>
        <w:rPr>
          <w:sz w:val="24"/>
          <w:szCs w:val="24"/>
        </w:rPr>
        <w:t xml:space="preserve">, you will need to complete a </w:t>
      </w:r>
      <w:r w:rsidRPr="0029566F">
        <w:rPr>
          <w:b/>
          <w:sz w:val="24"/>
          <w:szCs w:val="24"/>
          <w:u w:val="single"/>
        </w:rPr>
        <w:t>District Level</w:t>
      </w:r>
      <w:r>
        <w:rPr>
          <w:b/>
          <w:sz w:val="24"/>
          <w:szCs w:val="24"/>
        </w:rPr>
        <w:t xml:space="preserve"> </w:t>
      </w:r>
      <w:r>
        <w:rPr>
          <w:sz w:val="24"/>
          <w:szCs w:val="24"/>
        </w:rPr>
        <w:t xml:space="preserve">practice test. (You can decide if you want to do the timed version or not, it makes no difference to me.) Read the exam instructions and complete the test. You can take the test several times if you wish, the highest grade will be recorded in the gradebook as your Blizzard Bag assignment #1 grade. </w:t>
      </w:r>
    </w:p>
    <w:p w:rsidR="00867DCC" w:rsidRDefault="00867DCC" w:rsidP="0029566F">
      <w:pPr>
        <w:jc w:val="center"/>
        <w:rPr>
          <w:sz w:val="24"/>
          <w:szCs w:val="24"/>
        </w:rPr>
      </w:pPr>
    </w:p>
    <w:p w:rsidR="00867DCC" w:rsidRDefault="00867DCC" w:rsidP="00867DCC">
      <w:pPr>
        <w:jc w:val="center"/>
        <w:rPr>
          <w:sz w:val="24"/>
          <w:szCs w:val="24"/>
        </w:rPr>
      </w:pPr>
      <w:r>
        <w:rPr>
          <w:sz w:val="24"/>
          <w:szCs w:val="24"/>
        </w:rPr>
        <w:t xml:space="preserve">For </w:t>
      </w:r>
      <w:r w:rsidRPr="00867DCC">
        <w:rPr>
          <w:b/>
          <w:sz w:val="24"/>
          <w:szCs w:val="24"/>
        </w:rPr>
        <w:t>Blizzard Bag #2</w:t>
      </w:r>
      <w:r>
        <w:rPr>
          <w:sz w:val="24"/>
          <w:szCs w:val="24"/>
        </w:rPr>
        <w:t xml:space="preserve">, you will need to complete a </w:t>
      </w:r>
      <w:r>
        <w:rPr>
          <w:b/>
          <w:sz w:val="24"/>
          <w:szCs w:val="24"/>
          <w:u w:val="single"/>
        </w:rPr>
        <w:t>State</w:t>
      </w:r>
      <w:r w:rsidRPr="0029566F">
        <w:rPr>
          <w:b/>
          <w:sz w:val="24"/>
          <w:szCs w:val="24"/>
          <w:u w:val="single"/>
        </w:rPr>
        <w:t xml:space="preserve"> Level</w:t>
      </w:r>
      <w:r>
        <w:rPr>
          <w:b/>
          <w:sz w:val="24"/>
          <w:szCs w:val="24"/>
        </w:rPr>
        <w:t xml:space="preserve"> </w:t>
      </w:r>
      <w:r>
        <w:rPr>
          <w:sz w:val="24"/>
          <w:szCs w:val="24"/>
        </w:rPr>
        <w:t>practice test. (You can decide if you want to do the timed version or not, it makes no difference to me.) Read the exam instructions and complete the test. You can take the test several times if you wish, the highest grade will be recorded in the gradebook as</w:t>
      </w:r>
      <w:r>
        <w:rPr>
          <w:sz w:val="24"/>
          <w:szCs w:val="24"/>
        </w:rPr>
        <w:t xml:space="preserve"> your Blizzard Bag assignment #2</w:t>
      </w:r>
      <w:r>
        <w:rPr>
          <w:sz w:val="24"/>
          <w:szCs w:val="24"/>
        </w:rPr>
        <w:t xml:space="preserve"> grade. </w:t>
      </w:r>
    </w:p>
    <w:p w:rsidR="00867DCC" w:rsidRPr="0029566F" w:rsidRDefault="00867DCC" w:rsidP="00867DCC">
      <w:pPr>
        <w:jc w:val="center"/>
        <w:rPr>
          <w:sz w:val="24"/>
          <w:szCs w:val="24"/>
        </w:rPr>
      </w:pPr>
    </w:p>
    <w:p w:rsidR="00867DCC" w:rsidRPr="0029566F" w:rsidRDefault="00867DCC" w:rsidP="00867DCC">
      <w:pPr>
        <w:jc w:val="center"/>
        <w:rPr>
          <w:sz w:val="24"/>
          <w:szCs w:val="24"/>
        </w:rPr>
      </w:pPr>
      <w:r>
        <w:rPr>
          <w:sz w:val="24"/>
          <w:szCs w:val="24"/>
        </w:rPr>
        <w:t xml:space="preserve">For </w:t>
      </w:r>
      <w:r>
        <w:rPr>
          <w:b/>
          <w:sz w:val="24"/>
          <w:szCs w:val="24"/>
        </w:rPr>
        <w:t>Blizzard Bag #3</w:t>
      </w:r>
      <w:r>
        <w:rPr>
          <w:sz w:val="24"/>
          <w:szCs w:val="24"/>
        </w:rPr>
        <w:t>, you will need to complete a</w:t>
      </w:r>
      <w:r>
        <w:rPr>
          <w:sz w:val="24"/>
          <w:szCs w:val="24"/>
        </w:rPr>
        <w:t>n</w:t>
      </w:r>
      <w:r>
        <w:rPr>
          <w:sz w:val="24"/>
          <w:szCs w:val="24"/>
        </w:rPr>
        <w:t xml:space="preserve"> </w:t>
      </w:r>
      <w:r>
        <w:rPr>
          <w:b/>
          <w:sz w:val="24"/>
          <w:szCs w:val="24"/>
          <w:u w:val="single"/>
        </w:rPr>
        <w:t>ICDC</w:t>
      </w:r>
      <w:r w:rsidRPr="0029566F">
        <w:rPr>
          <w:b/>
          <w:sz w:val="24"/>
          <w:szCs w:val="24"/>
          <w:u w:val="single"/>
        </w:rPr>
        <w:t xml:space="preserve"> Level</w:t>
      </w:r>
      <w:r>
        <w:rPr>
          <w:b/>
          <w:sz w:val="24"/>
          <w:szCs w:val="24"/>
        </w:rPr>
        <w:t xml:space="preserve"> </w:t>
      </w:r>
      <w:r>
        <w:rPr>
          <w:sz w:val="24"/>
          <w:szCs w:val="24"/>
        </w:rPr>
        <w:t>practice test. (You can decide if you want to do the timed version or not, it makes no difference to me.) Read the exam instructions and complete the test. You can take the test several times if you wish, the highest grade will be recorded in the gradebook as</w:t>
      </w:r>
      <w:r>
        <w:rPr>
          <w:sz w:val="24"/>
          <w:szCs w:val="24"/>
        </w:rPr>
        <w:t xml:space="preserve"> your Blizzard Bag assignment #3</w:t>
      </w:r>
      <w:bookmarkStart w:id="0" w:name="_GoBack"/>
      <w:bookmarkEnd w:id="0"/>
      <w:r>
        <w:rPr>
          <w:sz w:val="24"/>
          <w:szCs w:val="24"/>
        </w:rPr>
        <w:t xml:space="preserve"> grade. </w:t>
      </w:r>
    </w:p>
    <w:p w:rsidR="00867DCC" w:rsidRPr="0029566F" w:rsidRDefault="00867DCC" w:rsidP="0029566F">
      <w:pPr>
        <w:jc w:val="center"/>
        <w:rPr>
          <w:sz w:val="24"/>
          <w:szCs w:val="24"/>
        </w:rPr>
      </w:pPr>
    </w:p>
    <w:sectPr w:rsidR="00867DCC" w:rsidRPr="00295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66F"/>
    <w:rsid w:val="0029566F"/>
    <w:rsid w:val="00867DCC"/>
    <w:rsid w:val="00E11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27AE4-38C3-4C66-8A62-157E4159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6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mpetitionunivers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 G. Drage Career Technical Center</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Everhart</dc:creator>
  <cp:keywords/>
  <dc:description/>
  <cp:lastModifiedBy>Susan Everhart</cp:lastModifiedBy>
  <cp:revision>18</cp:revision>
  <dcterms:created xsi:type="dcterms:W3CDTF">2014-11-05T13:32:00Z</dcterms:created>
  <dcterms:modified xsi:type="dcterms:W3CDTF">2014-11-05T13:32:00Z</dcterms:modified>
</cp:coreProperties>
</file>